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42C1" w:rsidRPr="00645107" w:rsidRDefault="00AC42C1" w:rsidP="00E51373">
      <w:pPr>
        <w:pStyle w:val="Heading4"/>
        <w:spacing w:before="0" w:after="0"/>
        <w:rPr>
          <w:rFonts w:ascii="Times New Roman" w:hAnsi="Times New Roman" w:cs="Times New Roman"/>
          <w:sz w:val="22"/>
          <w:szCs w:val="22"/>
        </w:rPr>
      </w:pPr>
      <w:r w:rsidRPr="00645107">
        <w:rPr>
          <w:rFonts w:ascii="Times New Roman" w:hAnsi="Times New Roman" w:cs="Times New Roman"/>
          <w:sz w:val="22"/>
          <w:szCs w:val="22"/>
        </w:rPr>
        <w:t>AUDITOR’S REPORT</w:t>
      </w:r>
    </w:p>
    <w:p w:rsidR="00AC42C1" w:rsidRPr="00645107" w:rsidRDefault="00AC42C1" w:rsidP="00E51373">
      <w:pPr>
        <w:suppressAutoHyphens/>
        <w:rPr>
          <w:rFonts w:cs="Times New Roman"/>
          <w:sz w:val="22"/>
          <w:szCs w:val="22"/>
          <w:lang w:val="en-US"/>
        </w:rPr>
      </w:pPr>
    </w:p>
    <w:p w:rsidR="00AC42C1" w:rsidRPr="00645107" w:rsidRDefault="00AC42C1" w:rsidP="00E51373">
      <w:pPr>
        <w:suppressAutoHyphens/>
        <w:rPr>
          <w:rFonts w:cs="Times New Roman"/>
          <w:sz w:val="22"/>
          <w:szCs w:val="22"/>
        </w:rPr>
      </w:pPr>
    </w:p>
    <w:p w:rsidR="00AC42C1" w:rsidRPr="00645107" w:rsidRDefault="00AC42C1" w:rsidP="00E51373">
      <w:pPr>
        <w:pStyle w:val="EnvelopeReturn"/>
        <w:suppressAutoHyphens/>
        <w:rPr>
          <w:rFonts w:cs="Times New Roman"/>
          <w:sz w:val="22"/>
          <w:szCs w:val="22"/>
        </w:rPr>
      </w:pPr>
    </w:p>
    <w:p w:rsidR="00AC42C1" w:rsidRPr="00046F06" w:rsidRDefault="00AC42C1" w:rsidP="00E51373">
      <w:pPr>
        <w:pStyle w:val="EnvelopeReturn"/>
        <w:suppressAutoHyphens/>
        <w:rPr>
          <w:rFonts w:cs="Times New Roman"/>
          <w:spacing w:val="-4"/>
          <w:sz w:val="22"/>
          <w:szCs w:val="22"/>
          <w:lang w:val="en-US"/>
        </w:rPr>
      </w:pPr>
      <w:r w:rsidRPr="00046F06">
        <w:rPr>
          <w:rFonts w:cs="Times New Roman"/>
          <w:spacing w:val="-4"/>
          <w:sz w:val="22"/>
          <w:szCs w:val="22"/>
          <w:lang w:val="en-US"/>
        </w:rPr>
        <w:t>To the Shareholders</w:t>
      </w:r>
      <w:r w:rsidR="00046F06" w:rsidRPr="00046F06">
        <w:rPr>
          <w:rFonts w:cs="Times New Roman"/>
          <w:spacing w:val="-4"/>
          <w:sz w:val="22"/>
          <w:szCs w:val="22"/>
          <w:lang w:val="en-US"/>
        </w:rPr>
        <w:t xml:space="preserve"> of</w:t>
      </w:r>
      <w:r w:rsidRPr="00046F06">
        <w:rPr>
          <w:rFonts w:cs="Times New Roman"/>
          <w:spacing w:val="-4"/>
          <w:sz w:val="22"/>
          <w:szCs w:val="22"/>
          <w:lang w:val="en-US"/>
        </w:rPr>
        <w:t xml:space="preserve"> </w:t>
      </w:r>
      <w:r w:rsidR="009A5E80" w:rsidRPr="00046F06">
        <w:rPr>
          <w:rFonts w:cs="Times New Roman"/>
          <w:spacing w:val="-4"/>
          <w:sz w:val="22"/>
          <w:szCs w:val="22"/>
          <w:lang w:val="en-US"/>
        </w:rPr>
        <w:t xml:space="preserve">Matching Maximize Solution Public Company Limited </w:t>
      </w:r>
    </w:p>
    <w:p w:rsidR="00AC42C1" w:rsidRPr="00645107" w:rsidRDefault="00AC42C1" w:rsidP="00E51373">
      <w:pPr>
        <w:suppressAutoHyphens/>
        <w:rPr>
          <w:rFonts w:cs="Times New Roman"/>
          <w:sz w:val="22"/>
          <w:szCs w:val="22"/>
          <w:lang w:val="en-US"/>
        </w:rPr>
      </w:pPr>
    </w:p>
    <w:p w:rsidR="00C92037" w:rsidRPr="00645107" w:rsidRDefault="00C92037" w:rsidP="00E51373">
      <w:pPr>
        <w:suppressAutoHyphens/>
        <w:rPr>
          <w:rFonts w:cs="Times New Roman"/>
          <w:sz w:val="22"/>
          <w:szCs w:val="22"/>
          <w:lang w:val="en-US"/>
        </w:rPr>
      </w:pPr>
    </w:p>
    <w:p w:rsidR="00AC42C1" w:rsidRPr="00645107" w:rsidRDefault="00AC42C1" w:rsidP="00E51373">
      <w:pPr>
        <w:suppressAutoHyphens/>
        <w:rPr>
          <w:rFonts w:cs="Times New Roman"/>
          <w:sz w:val="22"/>
          <w:szCs w:val="22"/>
        </w:rPr>
      </w:pPr>
    </w:p>
    <w:p w:rsidR="00AC42C1" w:rsidRPr="00645107" w:rsidRDefault="004C51E7" w:rsidP="00E51373">
      <w:pPr>
        <w:rPr>
          <w:rFonts w:cs="Times New Roman"/>
          <w:sz w:val="22"/>
          <w:szCs w:val="22"/>
          <w:lang w:val="en-US"/>
        </w:rPr>
      </w:pPr>
      <w:r w:rsidRPr="00645107">
        <w:rPr>
          <w:rFonts w:cs="Times New Roman"/>
          <w:sz w:val="22"/>
          <w:szCs w:val="22"/>
          <w:lang w:val="en-US"/>
        </w:rPr>
        <w:t>I</w:t>
      </w:r>
      <w:r w:rsidR="00F8240C" w:rsidRPr="00645107">
        <w:rPr>
          <w:rFonts w:cs="Times New Roman"/>
          <w:sz w:val="22"/>
          <w:szCs w:val="22"/>
          <w:lang w:val="en-US"/>
        </w:rPr>
        <w:t xml:space="preserve"> have audited the accompanying c</w:t>
      </w:r>
      <w:r w:rsidR="00290C54" w:rsidRPr="00645107">
        <w:rPr>
          <w:rFonts w:cs="Times New Roman"/>
          <w:sz w:val="22"/>
          <w:szCs w:val="22"/>
          <w:lang w:val="en-US"/>
        </w:rPr>
        <w:t xml:space="preserve">onsolidated and company </w:t>
      </w:r>
      <w:r w:rsidR="00AC42C1" w:rsidRPr="00645107">
        <w:rPr>
          <w:rFonts w:cs="Times New Roman"/>
          <w:sz w:val="22"/>
          <w:szCs w:val="22"/>
          <w:lang w:val="en-US"/>
        </w:rPr>
        <w:t xml:space="preserve">financial statements of </w:t>
      </w:r>
      <w:r w:rsidR="009A5E80" w:rsidRPr="00645107">
        <w:rPr>
          <w:rFonts w:cs="Times New Roman"/>
          <w:sz w:val="22"/>
          <w:szCs w:val="22"/>
          <w:lang w:val="en-US"/>
        </w:rPr>
        <w:t>Matching Maximize Solution Public Company Limited</w:t>
      </w:r>
      <w:r w:rsidR="00527452" w:rsidRPr="00645107">
        <w:rPr>
          <w:rFonts w:cs="Times New Roman"/>
          <w:sz w:val="22"/>
          <w:szCs w:val="22"/>
          <w:lang w:val="en-US"/>
        </w:rPr>
        <w:t xml:space="preserve"> </w:t>
      </w:r>
      <w:r w:rsidR="00F3604D" w:rsidRPr="00645107">
        <w:rPr>
          <w:rFonts w:cs="Times New Roman"/>
          <w:sz w:val="22"/>
          <w:szCs w:val="22"/>
          <w:lang w:val="en-US"/>
        </w:rPr>
        <w:t xml:space="preserve">and its subsidiaries and of </w:t>
      </w:r>
      <w:r w:rsidR="009A5E80" w:rsidRPr="00645107">
        <w:rPr>
          <w:rFonts w:cs="Times New Roman"/>
          <w:sz w:val="22"/>
          <w:szCs w:val="22"/>
          <w:lang w:val="en-US"/>
        </w:rPr>
        <w:t>Matching Maximize Solution Public Company Limited</w:t>
      </w:r>
      <w:r w:rsidR="00A60DE8" w:rsidRPr="00645107">
        <w:rPr>
          <w:rFonts w:cs="Times New Roman"/>
          <w:sz w:val="22"/>
          <w:szCs w:val="22"/>
          <w:lang w:val="en-US"/>
        </w:rPr>
        <w:t>,</w:t>
      </w:r>
      <w:r w:rsidR="00F3604D" w:rsidRPr="00645107">
        <w:rPr>
          <w:rFonts w:cs="Times New Roman"/>
          <w:sz w:val="22"/>
          <w:szCs w:val="22"/>
          <w:lang w:val="en-US"/>
        </w:rPr>
        <w:t xml:space="preserve"> </w:t>
      </w:r>
      <w:r w:rsidR="00AC42C1" w:rsidRPr="00645107">
        <w:rPr>
          <w:rFonts w:cs="Times New Roman"/>
          <w:sz w:val="22"/>
          <w:szCs w:val="22"/>
          <w:lang w:val="en-US"/>
        </w:rPr>
        <w:t xml:space="preserve">which comprise the </w:t>
      </w:r>
      <w:r w:rsidR="00FA0DEC" w:rsidRPr="00645107">
        <w:rPr>
          <w:rFonts w:cs="Times New Roman"/>
          <w:sz w:val="22"/>
          <w:szCs w:val="22"/>
          <w:lang w:val="en-US"/>
        </w:rPr>
        <w:t xml:space="preserve">consolidated and company </w:t>
      </w:r>
      <w:r w:rsidR="00AC42C1" w:rsidRPr="00645107">
        <w:rPr>
          <w:rFonts w:cs="Times New Roman"/>
          <w:sz w:val="22"/>
          <w:szCs w:val="22"/>
          <w:lang w:val="en-US"/>
        </w:rPr>
        <w:t>statement</w:t>
      </w:r>
      <w:r w:rsidR="001D2F50" w:rsidRPr="00645107">
        <w:rPr>
          <w:rFonts w:cs="Times New Roman"/>
          <w:sz w:val="22"/>
          <w:szCs w:val="22"/>
          <w:lang w:val="en-US"/>
        </w:rPr>
        <w:t>s</w:t>
      </w:r>
      <w:r w:rsidR="00AC42C1" w:rsidRPr="00645107">
        <w:rPr>
          <w:rFonts w:cs="Times New Roman"/>
          <w:sz w:val="22"/>
          <w:szCs w:val="22"/>
          <w:lang w:val="en-US"/>
        </w:rPr>
        <w:t xml:space="preserve"> of financial position as at </w:t>
      </w:r>
      <w:r w:rsidR="009A5E80" w:rsidRPr="00645107">
        <w:rPr>
          <w:rFonts w:cs="Times New Roman"/>
          <w:sz w:val="22"/>
          <w:szCs w:val="22"/>
          <w:lang w:val="en-US"/>
        </w:rPr>
        <w:t>31 December 2012</w:t>
      </w:r>
      <w:r w:rsidR="00AC42C1" w:rsidRPr="00645107">
        <w:rPr>
          <w:rFonts w:cs="Times New Roman"/>
          <w:sz w:val="22"/>
          <w:szCs w:val="22"/>
          <w:lang w:val="en-US"/>
        </w:rPr>
        <w:t xml:space="preserve">, and the </w:t>
      </w:r>
      <w:r w:rsidR="00FA0DEC" w:rsidRPr="00645107">
        <w:rPr>
          <w:rFonts w:cs="Times New Roman"/>
          <w:sz w:val="22"/>
          <w:szCs w:val="22"/>
          <w:lang w:val="en-US"/>
        </w:rPr>
        <w:t xml:space="preserve">related consolidated and company </w:t>
      </w:r>
      <w:r w:rsidR="00AC42C1" w:rsidRPr="00645107">
        <w:rPr>
          <w:rFonts w:cs="Times New Roman"/>
          <w:sz w:val="22"/>
          <w:szCs w:val="22"/>
          <w:lang w:val="en-US"/>
        </w:rPr>
        <w:t>statement</w:t>
      </w:r>
      <w:r w:rsidR="0089472E" w:rsidRPr="00645107">
        <w:rPr>
          <w:rFonts w:cs="Times New Roman"/>
          <w:sz w:val="22"/>
          <w:szCs w:val="22"/>
          <w:lang w:val="en-US"/>
        </w:rPr>
        <w:t>s</w:t>
      </w:r>
      <w:r w:rsidR="00AC42C1" w:rsidRPr="00645107">
        <w:rPr>
          <w:rFonts w:cs="Times New Roman"/>
          <w:sz w:val="22"/>
          <w:szCs w:val="22"/>
          <w:lang w:val="en-US"/>
        </w:rPr>
        <w:t xml:space="preserve"> of </w:t>
      </w:r>
      <w:r w:rsidR="00FA0DEC" w:rsidRPr="00645107">
        <w:rPr>
          <w:rFonts w:cs="Times New Roman"/>
          <w:sz w:val="22"/>
          <w:szCs w:val="22"/>
          <w:lang w:val="en-US"/>
        </w:rPr>
        <w:t xml:space="preserve">comprehensive income, </w:t>
      </w:r>
      <w:r w:rsidR="00AC42C1" w:rsidRPr="00645107">
        <w:rPr>
          <w:rFonts w:cs="Times New Roman"/>
          <w:sz w:val="22"/>
          <w:szCs w:val="22"/>
          <w:lang w:val="en-US"/>
        </w:rPr>
        <w:t>changes in</w:t>
      </w:r>
      <w:r w:rsidRPr="00645107">
        <w:rPr>
          <w:rFonts w:cs="Times New Roman"/>
          <w:sz w:val="22"/>
          <w:szCs w:val="22"/>
          <w:lang w:val="en-US"/>
        </w:rPr>
        <w:t xml:space="preserve"> shareholders’ equity</w:t>
      </w:r>
      <w:r w:rsidR="00AC42C1" w:rsidRPr="00645107">
        <w:rPr>
          <w:rFonts w:cs="Times New Roman"/>
          <w:sz w:val="22"/>
          <w:szCs w:val="22"/>
          <w:lang w:val="en-US"/>
        </w:rPr>
        <w:t xml:space="preserve"> </w:t>
      </w:r>
      <w:r w:rsidR="00FA0DEC" w:rsidRPr="00645107">
        <w:rPr>
          <w:rFonts w:cs="Times New Roman"/>
          <w:sz w:val="22"/>
          <w:szCs w:val="22"/>
          <w:lang w:val="en-US"/>
        </w:rPr>
        <w:t xml:space="preserve">and cash flows for </w:t>
      </w:r>
      <w:r w:rsidR="002A0F28" w:rsidRPr="00645107">
        <w:rPr>
          <w:rFonts w:cs="Times New Roman"/>
          <w:sz w:val="22"/>
          <w:szCs w:val="22"/>
          <w:lang w:val="en-US"/>
        </w:rPr>
        <w:t xml:space="preserve">the </w:t>
      </w:r>
      <w:r w:rsidR="00527452" w:rsidRPr="00645107">
        <w:rPr>
          <w:rFonts w:cs="Times New Roman"/>
          <w:sz w:val="22"/>
          <w:szCs w:val="22"/>
          <w:lang w:val="en-US"/>
        </w:rPr>
        <w:t>year then ended</w:t>
      </w:r>
      <w:r w:rsidR="00FA0DEC" w:rsidRPr="00645107">
        <w:rPr>
          <w:rFonts w:cs="Times New Roman"/>
          <w:sz w:val="22"/>
          <w:szCs w:val="22"/>
          <w:lang w:val="en-US"/>
        </w:rPr>
        <w:t xml:space="preserve">, and </w:t>
      </w:r>
      <w:r w:rsidR="00527452" w:rsidRPr="00645107">
        <w:rPr>
          <w:rFonts w:cs="Times New Roman"/>
          <w:sz w:val="22"/>
          <w:szCs w:val="22"/>
          <w:lang w:val="en-US"/>
        </w:rPr>
        <w:t xml:space="preserve">a summary </w:t>
      </w:r>
      <w:r w:rsidR="00AC42C1" w:rsidRPr="00645107">
        <w:rPr>
          <w:rFonts w:cs="Times New Roman"/>
          <w:sz w:val="22"/>
          <w:szCs w:val="22"/>
          <w:lang w:val="en-US"/>
        </w:rPr>
        <w:t xml:space="preserve">of significant accounting policies and </w:t>
      </w:r>
      <w:r w:rsidR="007A6176" w:rsidRPr="00645107">
        <w:rPr>
          <w:rFonts w:cs="Times New Roman"/>
          <w:sz w:val="22"/>
          <w:szCs w:val="22"/>
          <w:lang w:val="en-US"/>
        </w:rPr>
        <w:t xml:space="preserve">other </w:t>
      </w:r>
      <w:r w:rsidR="00527452" w:rsidRPr="00645107">
        <w:rPr>
          <w:rFonts w:cs="Times New Roman"/>
          <w:sz w:val="22"/>
          <w:szCs w:val="22"/>
          <w:lang w:val="en-US"/>
        </w:rPr>
        <w:t>notes</w:t>
      </w:r>
      <w:r w:rsidR="00AC42C1" w:rsidRPr="00645107">
        <w:rPr>
          <w:rFonts w:cs="Times New Roman"/>
          <w:sz w:val="22"/>
          <w:szCs w:val="22"/>
          <w:lang w:val="en-US"/>
        </w:rPr>
        <w:t>.</w:t>
      </w:r>
    </w:p>
    <w:p w:rsidR="00AC42C1" w:rsidRPr="00645107" w:rsidRDefault="00AC42C1" w:rsidP="00E51373">
      <w:pPr>
        <w:rPr>
          <w:rFonts w:cs="Times New Roman"/>
          <w:b/>
          <w:bCs/>
          <w:sz w:val="22"/>
          <w:szCs w:val="22"/>
          <w:lang w:val="en-US"/>
        </w:rPr>
      </w:pPr>
    </w:p>
    <w:p w:rsidR="00AC42C1" w:rsidRPr="00645107" w:rsidRDefault="00403BF9" w:rsidP="00E51373">
      <w:pPr>
        <w:rPr>
          <w:rFonts w:cs="Times New Roman"/>
          <w:i/>
          <w:iCs/>
          <w:sz w:val="22"/>
          <w:szCs w:val="22"/>
          <w:lang w:val="en-US"/>
        </w:rPr>
      </w:pPr>
      <w:r w:rsidRPr="00645107">
        <w:rPr>
          <w:rFonts w:cs="Times New Roman"/>
          <w:i/>
          <w:iCs/>
          <w:sz w:val="22"/>
          <w:szCs w:val="22"/>
          <w:lang w:val="en-US"/>
        </w:rPr>
        <w:t>Management</w:t>
      </w:r>
      <w:r w:rsidR="003F6D66" w:rsidRPr="00645107">
        <w:rPr>
          <w:rFonts w:cs="Times New Roman"/>
          <w:i/>
          <w:iCs/>
          <w:sz w:val="22"/>
          <w:szCs w:val="22"/>
          <w:lang w:val="en-US"/>
        </w:rPr>
        <w:t>’</w:t>
      </w:r>
      <w:r w:rsidRPr="00645107">
        <w:rPr>
          <w:rFonts w:cs="Times New Roman"/>
          <w:i/>
          <w:iCs/>
          <w:sz w:val="22"/>
          <w:szCs w:val="22"/>
          <w:lang w:val="en-US"/>
        </w:rPr>
        <w:t>s Responsibility for the Financial Statements</w:t>
      </w:r>
    </w:p>
    <w:p w:rsidR="00F57178" w:rsidRPr="00645107" w:rsidRDefault="00F57178" w:rsidP="00E51373">
      <w:pPr>
        <w:rPr>
          <w:rFonts w:cs="Times New Roman"/>
          <w:sz w:val="22"/>
          <w:szCs w:val="22"/>
          <w:lang w:val="en-US"/>
        </w:rPr>
      </w:pPr>
    </w:p>
    <w:p w:rsidR="00AC42C1" w:rsidRPr="00645107" w:rsidRDefault="00AC42C1" w:rsidP="00E51373">
      <w:pPr>
        <w:rPr>
          <w:rFonts w:cs="Times New Roman"/>
          <w:sz w:val="22"/>
          <w:szCs w:val="22"/>
          <w:lang w:val="en-US"/>
        </w:rPr>
      </w:pPr>
      <w:r w:rsidRPr="00645107">
        <w:rPr>
          <w:rFonts w:cs="Times New Roman"/>
          <w:sz w:val="22"/>
          <w:szCs w:val="22"/>
          <w:lang w:val="en-US"/>
        </w:rPr>
        <w:t xml:space="preserve">Management is responsible for the preparation </w:t>
      </w:r>
      <w:r w:rsidR="004C51E7" w:rsidRPr="00645107">
        <w:rPr>
          <w:rFonts w:cs="Times New Roman"/>
          <w:sz w:val="22"/>
          <w:szCs w:val="22"/>
          <w:lang w:val="en-US"/>
        </w:rPr>
        <w:t xml:space="preserve">and fair presentation </w:t>
      </w:r>
      <w:r w:rsidRPr="00645107">
        <w:rPr>
          <w:rFonts w:cs="Times New Roman"/>
          <w:sz w:val="22"/>
          <w:szCs w:val="22"/>
          <w:lang w:val="en-US"/>
        </w:rPr>
        <w:t>of these financial statements in accordance with Thai Financial Reporting Standard</w:t>
      </w:r>
      <w:r w:rsidR="00F57178" w:rsidRPr="00645107">
        <w:rPr>
          <w:rFonts w:cs="Times New Roman"/>
          <w:sz w:val="22"/>
          <w:szCs w:val="22"/>
          <w:lang w:val="en-US"/>
        </w:rPr>
        <w:t>s</w:t>
      </w:r>
      <w:r w:rsidRPr="00645107">
        <w:rPr>
          <w:rFonts w:cs="Times New Roman"/>
          <w:sz w:val="22"/>
          <w:szCs w:val="22"/>
          <w:lang w:val="en-US"/>
        </w:rPr>
        <w:t>, and for such internal control as management determines is neces</w:t>
      </w:r>
      <w:r w:rsidR="00F4096C" w:rsidRPr="00645107">
        <w:rPr>
          <w:rFonts w:cs="Times New Roman"/>
          <w:sz w:val="22"/>
          <w:szCs w:val="22"/>
          <w:lang w:val="en-US"/>
        </w:rPr>
        <w:t xml:space="preserve">sary to enable the preparation of </w:t>
      </w:r>
      <w:r w:rsidRPr="00645107">
        <w:rPr>
          <w:rFonts w:cs="Times New Roman"/>
          <w:sz w:val="22"/>
          <w:szCs w:val="22"/>
          <w:lang w:val="en-US"/>
        </w:rPr>
        <w:t>financial statements that are free from material misstatement, whether due to fraud or error.</w:t>
      </w:r>
    </w:p>
    <w:p w:rsidR="00AC42C1" w:rsidRPr="00645107" w:rsidRDefault="00AC42C1" w:rsidP="00E51373">
      <w:pPr>
        <w:rPr>
          <w:rFonts w:cs="Times New Roman"/>
          <w:b/>
          <w:bCs/>
          <w:sz w:val="22"/>
          <w:szCs w:val="22"/>
          <w:lang w:val="en-US"/>
        </w:rPr>
      </w:pPr>
    </w:p>
    <w:p w:rsidR="00AC42C1" w:rsidRPr="00645107" w:rsidRDefault="003F6D66" w:rsidP="00E51373">
      <w:pPr>
        <w:rPr>
          <w:rFonts w:cs="Times New Roman"/>
          <w:i/>
          <w:iCs/>
          <w:sz w:val="22"/>
          <w:szCs w:val="22"/>
          <w:lang w:val="en-US"/>
        </w:rPr>
      </w:pPr>
      <w:r w:rsidRPr="00645107">
        <w:rPr>
          <w:rFonts w:cs="Times New Roman"/>
          <w:i/>
          <w:iCs/>
          <w:sz w:val="22"/>
          <w:szCs w:val="22"/>
          <w:lang w:val="en-US"/>
        </w:rPr>
        <w:t>Auditor’</w:t>
      </w:r>
      <w:r w:rsidR="00403BF9" w:rsidRPr="00645107">
        <w:rPr>
          <w:rFonts w:cs="Times New Roman"/>
          <w:i/>
          <w:iCs/>
          <w:sz w:val="22"/>
          <w:szCs w:val="22"/>
          <w:lang w:val="en-US"/>
        </w:rPr>
        <w:t>s Responsibility</w:t>
      </w:r>
    </w:p>
    <w:p w:rsidR="00F57178" w:rsidRPr="00645107" w:rsidRDefault="00F57178" w:rsidP="00E51373">
      <w:pPr>
        <w:rPr>
          <w:rFonts w:cs="Times New Roman"/>
          <w:sz w:val="22"/>
          <w:szCs w:val="22"/>
          <w:lang w:val="en-US"/>
        </w:rPr>
      </w:pPr>
    </w:p>
    <w:p w:rsidR="00AC42C1" w:rsidRPr="00645107" w:rsidRDefault="004C51E7" w:rsidP="00E51373">
      <w:pPr>
        <w:rPr>
          <w:rFonts w:cs="Times New Roman"/>
          <w:sz w:val="22"/>
          <w:szCs w:val="22"/>
          <w:lang w:val="en-US"/>
        </w:rPr>
      </w:pPr>
      <w:r w:rsidRPr="00645107">
        <w:rPr>
          <w:rFonts w:cs="Times New Roman"/>
          <w:sz w:val="22"/>
          <w:szCs w:val="22"/>
          <w:lang w:val="en-US"/>
        </w:rPr>
        <w:t>My</w:t>
      </w:r>
      <w:r w:rsidR="00AC42C1" w:rsidRPr="00645107">
        <w:rPr>
          <w:rFonts w:cs="Times New Roman"/>
          <w:sz w:val="22"/>
          <w:szCs w:val="22"/>
          <w:lang w:val="en-US"/>
        </w:rPr>
        <w:t xml:space="preserve"> responsibility is to express an opinion on these financial statements based on </w:t>
      </w:r>
      <w:r w:rsidRPr="00645107">
        <w:rPr>
          <w:rFonts w:cs="Times New Roman"/>
          <w:sz w:val="22"/>
          <w:szCs w:val="22"/>
          <w:lang w:val="en-US"/>
        </w:rPr>
        <w:t>my</w:t>
      </w:r>
      <w:r w:rsidR="00AC42C1" w:rsidRPr="00645107">
        <w:rPr>
          <w:rFonts w:cs="Times New Roman"/>
          <w:sz w:val="22"/>
          <w:szCs w:val="22"/>
          <w:lang w:val="en-US"/>
        </w:rPr>
        <w:t xml:space="preserve"> audit. </w:t>
      </w:r>
      <w:r w:rsidRPr="00645107">
        <w:rPr>
          <w:rFonts w:cs="Times New Roman"/>
          <w:sz w:val="22"/>
          <w:szCs w:val="22"/>
          <w:lang w:val="en-US"/>
        </w:rPr>
        <w:t>I</w:t>
      </w:r>
      <w:r w:rsidR="00AC42C1" w:rsidRPr="00645107">
        <w:rPr>
          <w:rFonts w:cs="Times New Roman"/>
          <w:sz w:val="22"/>
          <w:szCs w:val="22"/>
          <w:lang w:val="en-US"/>
        </w:rPr>
        <w:t xml:space="preserve"> conducted </w:t>
      </w:r>
      <w:r w:rsidRPr="00645107">
        <w:rPr>
          <w:rFonts w:cs="Times New Roman"/>
          <w:sz w:val="22"/>
          <w:szCs w:val="22"/>
          <w:lang w:val="en-US"/>
        </w:rPr>
        <w:t>my</w:t>
      </w:r>
      <w:r w:rsidR="00AC42C1" w:rsidRPr="00645107">
        <w:rPr>
          <w:rFonts w:cs="Times New Roman"/>
          <w:sz w:val="22"/>
          <w:szCs w:val="22"/>
          <w:lang w:val="en-US"/>
        </w:rPr>
        <w:t xml:space="preserve"> audit in accordance with Thai Standards on Auditing. Those standards require that </w:t>
      </w:r>
      <w:r w:rsidR="00C92037" w:rsidRPr="00645107">
        <w:rPr>
          <w:rFonts w:cs="Times New Roman"/>
          <w:sz w:val="22"/>
          <w:szCs w:val="22"/>
          <w:lang w:val="en-US"/>
        </w:rPr>
        <w:t xml:space="preserve">I </w:t>
      </w:r>
      <w:r w:rsidR="00AC42C1" w:rsidRPr="00645107">
        <w:rPr>
          <w:rFonts w:cs="Times New Roman"/>
          <w:sz w:val="22"/>
          <w:szCs w:val="22"/>
          <w:lang w:val="en-US"/>
        </w:rPr>
        <w:t>comply with ethical requirements and plan and perform the audit to obtain reasona</w:t>
      </w:r>
      <w:r w:rsidR="00527452" w:rsidRPr="00645107">
        <w:rPr>
          <w:rFonts w:cs="Times New Roman"/>
          <w:sz w:val="22"/>
          <w:szCs w:val="22"/>
          <w:lang w:val="en-US"/>
        </w:rPr>
        <w:t>ble assurance about whether the</w:t>
      </w:r>
      <w:r w:rsidR="00C92037" w:rsidRPr="00645107">
        <w:rPr>
          <w:rFonts w:cs="Times New Roman"/>
          <w:sz w:val="22"/>
          <w:szCs w:val="22"/>
          <w:lang w:val="en-US"/>
        </w:rPr>
        <w:t xml:space="preserve"> </w:t>
      </w:r>
      <w:r w:rsidR="00AC42C1" w:rsidRPr="00645107">
        <w:rPr>
          <w:rFonts w:cs="Times New Roman"/>
          <w:sz w:val="22"/>
          <w:szCs w:val="22"/>
          <w:lang w:val="en-US"/>
        </w:rPr>
        <w:t>financial statements are free from material misstatement.</w:t>
      </w:r>
    </w:p>
    <w:p w:rsidR="00AC42C1" w:rsidRPr="00645107" w:rsidRDefault="00AC42C1" w:rsidP="00E51373">
      <w:pPr>
        <w:rPr>
          <w:rFonts w:cs="Times New Roman"/>
          <w:sz w:val="22"/>
          <w:szCs w:val="22"/>
          <w:lang w:val="en-US"/>
        </w:rPr>
      </w:pPr>
    </w:p>
    <w:p w:rsidR="00AC42C1" w:rsidRPr="00645107" w:rsidRDefault="00AC42C1" w:rsidP="00E51373">
      <w:pPr>
        <w:rPr>
          <w:rFonts w:cs="Times New Roman"/>
          <w:sz w:val="22"/>
          <w:szCs w:val="22"/>
          <w:lang w:val="en-US"/>
        </w:rPr>
      </w:pPr>
      <w:r w:rsidRPr="00645107">
        <w:rPr>
          <w:rFonts w:cs="Times New Roman"/>
          <w:sz w:val="22"/>
          <w:szCs w:val="22"/>
          <w:lang w:val="en-US"/>
        </w:rPr>
        <w:t>An audit involves performing procedures to obtain audit evidence about the</w:t>
      </w:r>
      <w:r w:rsidR="00F4096C" w:rsidRPr="00645107">
        <w:rPr>
          <w:rFonts w:cs="Times New Roman"/>
          <w:sz w:val="22"/>
          <w:szCs w:val="22"/>
          <w:lang w:val="en-US"/>
        </w:rPr>
        <w:t xml:space="preserve"> amounts and disclosures in the</w:t>
      </w:r>
      <w:r w:rsidR="00C92037" w:rsidRPr="00645107">
        <w:rPr>
          <w:rFonts w:cs="Times New Roman"/>
          <w:sz w:val="22"/>
          <w:szCs w:val="22"/>
          <w:lang w:val="en-US"/>
        </w:rPr>
        <w:t xml:space="preserve"> </w:t>
      </w:r>
      <w:r w:rsidRPr="00645107">
        <w:rPr>
          <w:rFonts w:cs="Times New Roman"/>
          <w:sz w:val="22"/>
          <w:szCs w:val="22"/>
          <w:lang w:val="en-US"/>
        </w:rPr>
        <w:t>financial statements. The procedures</w:t>
      </w:r>
      <w:r w:rsidR="00142956" w:rsidRPr="00645107">
        <w:rPr>
          <w:rFonts w:cs="Times New Roman"/>
          <w:sz w:val="22"/>
          <w:szCs w:val="22"/>
          <w:lang w:val="en-US"/>
        </w:rPr>
        <w:t xml:space="preserve"> selected depend on the auditor’</w:t>
      </w:r>
      <w:r w:rsidRPr="00645107">
        <w:rPr>
          <w:rFonts w:cs="Times New Roman"/>
          <w:sz w:val="22"/>
          <w:szCs w:val="22"/>
          <w:lang w:val="en-US"/>
        </w:rPr>
        <w:t>s judgment, including the assessment of the risks of material misstatemen</w:t>
      </w:r>
      <w:r w:rsidR="00F4096C" w:rsidRPr="00645107">
        <w:rPr>
          <w:rFonts w:cs="Times New Roman"/>
          <w:sz w:val="22"/>
          <w:szCs w:val="22"/>
          <w:lang w:val="en-US"/>
        </w:rPr>
        <w:t xml:space="preserve">t of the </w:t>
      </w:r>
      <w:r w:rsidRPr="00645107">
        <w:rPr>
          <w:rFonts w:cs="Times New Roman"/>
          <w:sz w:val="22"/>
          <w:szCs w:val="22"/>
          <w:lang w:val="en-US"/>
        </w:rPr>
        <w:t>financial statements, whether due to fraud or error. In making those risk assessments, the auditor considers internal control relevant to the entity</w:t>
      </w:r>
      <w:r w:rsidR="00F57178" w:rsidRPr="00645107">
        <w:rPr>
          <w:rFonts w:cs="Times New Roman"/>
          <w:sz w:val="22"/>
          <w:szCs w:val="22"/>
          <w:lang w:val="en-US"/>
        </w:rPr>
        <w:t>’</w:t>
      </w:r>
      <w:r w:rsidRPr="00645107">
        <w:rPr>
          <w:rFonts w:cs="Times New Roman"/>
          <w:sz w:val="22"/>
          <w:szCs w:val="22"/>
          <w:lang w:val="en-US"/>
        </w:rPr>
        <w:t>s preparation</w:t>
      </w:r>
      <w:r w:rsidR="004C51E7" w:rsidRPr="00645107">
        <w:rPr>
          <w:rFonts w:cs="Times New Roman"/>
          <w:sz w:val="22"/>
          <w:szCs w:val="22"/>
          <w:lang w:val="en-US"/>
        </w:rPr>
        <w:t xml:space="preserve"> and fair presentation</w:t>
      </w:r>
      <w:r w:rsidRPr="00645107">
        <w:rPr>
          <w:rFonts w:cs="Times New Roman"/>
          <w:sz w:val="22"/>
          <w:szCs w:val="22"/>
          <w:lang w:val="en-US"/>
        </w:rPr>
        <w:t xml:space="preserve"> of the financial statements in order to design audit procedures that are appropriate in the circumstances, but not for the purpose of expressing an opinion on the effectiveness of the entity</w:t>
      </w:r>
      <w:r w:rsidR="000A05FF" w:rsidRPr="00645107">
        <w:rPr>
          <w:rFonts w:cs="Times New Roman"/>
          <w:sz w:val="22"/>
          <w:szCs w:val="22"/>
          <w:lang w:val="en-US"/>
        </w:rPr>
        <w:t>’</w:t>
      </w:r>
      <w:r w:rsidRPr="00645107">
        <w:rPr>
          <w:rFonts w:cs="Times New Roman"/>
          <w:sz w:val="22"/>
          <w:szCs w:val="22"/>
          <w:lang w:val="en-US"/>
        </w:rPr>
        <w:t>s internal control. An audit also includes evaluating the appropriateness of accounting policies used and the reasonableness of accounting estimates</w:t>
      </w:r>
      <w:r w:rsidR="00271844" w:rsidRPr="00645107">
        <w:rPr>
          <w:rFonts w:cs="Times New Roman"/>
          <w:sz w:val="22"/>
          <w:szCs w:val="22"/>
          <w:lang w:val="en-US"/>
        </w:rPr>
        <w:t xml:space="preserve"> made by management, as well as</w:t>
      </w:r>
      <w:r w:rsidR="00F57178" w:rsidRPr="00645107">
        <w:rPr>
          <w:rFonts w:cs="Times New Roman"/>
          <w:sz w:val="22"/>
          <w:szCs w:val="22"/>
          <w:lang w:val="en-US"/>
        </w:rPr>
        <w:t xml:space="preserve"> </w:t>
      </w:r>
      <w:r w:rsidRPr="00645107">
        <w:rPr>
          <w:rFonts w:cs="Times New Roman"/>
          <w:sz w:val="22"/>
          <w:szCs w:val="22"/>
          <w:lang w:val="en-US"/>
        </w:rPr>
        <w:t xml:space="preserve">evaluating the </w:t>
      </w:r>
      <w:r w:rsidR="007A6176" w:rsidRPr="00645107">
        <w:rPr>
          <w:rFonts w:cs="Times New Roman"/>
          <w:sz w:val="22"/>
          <w:szCs w:val="22"/>
          <w:lang w:val="en-US"/>
        </w:rPr>
        <w:t xml:space="preserve">overall </w:t>
      </w:r>
      <w:r w:rsidR="00527452" w:rsidRPr="00645107">
        <w:rPr>
          <w:rFonts w:cs="Times New Roman"/>
          <w:sz w:val="22"/>
          <w:szCs w:val="22"/>
          <w:lang w:val="en-US"/>
        </w:rPr>
        <w:t>presentation of the</w:t>
      </w:r>
      <w:r w:rsidR="00C92037" w:rsidRPr="00645107">
        <w:rPr>
          <w:rFonts w:cs="Times New Roman"/>
          <w:sz w:val="22"/>
          <w:szCs w:val="22"/>
          <w:lang w:val="en-US"/>
        </w:rPr>
        <w:t xml:space="preserve"> </w:t>
      </w:r>
      <w:r w:rsidRPr="00645107">
        <w:rPr>
          <w:rFonts w:cs="Times New Roman"/>
          <w:sz w:val="22"/>
          <w:szCs w:val="22"/>
          <w:lang w:val="en-US"/>
        </w:rPr>
        <w:t>financial statements.</w:t>
      </w:r>
    </w:p>
    <w:p w:rsidR="00AC42C1" w:rsidRPr="00645107" w:rsidRDefault="00AC42C1" w:rsidP="00E51373">
      <w:pPr>
        <w:rPr>
          <w:rFonts w:cs="Times New Roman"/>
          <w:sz w:val="22"/>
          <w:szCs w:val="22"/>
          <w:lang w:val="en-US"/>
        </w:rPr>
      </w:pPr>
    </w:p>
    <w:p w:rsidR="00AC42C1" w:rsidRPr="00645107" w:rsidRDefault="00AE4B50" w:rsidP="00E51373">
      <w:pPr>
        <w:rPr>
          <w:rFonts w:cs="Times New Roman"/>
          <w:sz w:val="22"/>
          <w:szCs w:val="22"/>
          <w:lang w:val="en-US"/>
        </w:rPr>
      </w:pPr>
      <w:r w:rsidRPr="00645107">
        <w:rPr>
          <w:rFonts w:cs="Times New Roman"/>
          <w:sz w:val="22"/>
          <w:szCs w:val="22"/>
          <w:lang w:val="en-US"/>
        </w:rPr>
        <w:t xml:space="preserve">I </w:t>
      </w:r>
      <w:r w:rsidR="00AC42C1" w:rsidRPr="00645107">
        <w:rPr>
          <w:rFonts w:cs="Times New Roman"/>
          <w:sz w:val="22"/>
          <w:szCs w:val="22"/>
          <w:lang w:val="en-US"/>
        </w:rPr>
        <w:t xml:space="preserve">believe that the audit evidence </w:t>
      </w:r>
      <w:r w:rsidRPr="00645107">
        <w:rPr>
          <w:rFonts w:cs="Times New Roman"/>
          <w:sz w:val="22"/>
          <w:szCs w:val="22"/>
          <w:lang w:val="en-US"/>
        </w:rPr>
        <w:t>I</w:t>
      </w:r>
      <w:r w:rsidR="00AC42C1" w:rsidRPr="00645107">
        <w:rPr>
          <w:rFonts w:cs="Times New Roman"/>
          <w:sz w:val="22"/>
          <w:szCs w:val="22"/>
          <w:lang w:val="en-US"/>
        </w:rPr>
        <w:t xml:space="preserve"> have obtained is sufficient and appropriate to provide a basis for </w:t>
      </w:r>
      <w:r w:rsidRPr="00645107">
        <w:rPr>
          <w:rFonts w:cs="Times New Roman"/>
          <w:sz w:val="22"/>
          <w:szCs w:val="22"/>
          <w:lang w:val="en-US"/>
        </w:rPr>
        <w:t>my</w:t>
      </w:r>
      <w:r w:rsidR="00AC42C1" w:rsidRPr="00645107">
        <w:rPr>
          <w:rFonts w:cs="Times New Roman"/>
          <w:sz w:val="22"/>
          <w:szCs w:val="22"/>
          <w:lang w:val="en-US"/>
        </w:rPr>
        <w:t xml:space="preserve"> audit opinion.</w:t>
      </w:r>
    </w:p>
    <w:p w:rsidR="00E51373" w:rsidRPr="00645107" w:rsidRDefault="00E51373" w:rsidP="00E51373">
      <w:pPr>
        <w:rPr>
          <w:b/>
          <w:bCs/>
          <w:sz w:val="22"/>
          <w:szCs w:val="22"/>
          <w:cs/>
          <w:lang w:val="en-US"/>
        </w:rPr>
        <w:sectPr w:rsidR="00E51373" w:rsidRPr="00645107" w:rsidSect="00570F61">
          <w:pgSz w:w="11906" w:h="16838"/>
          <w:pgMar w:top="3139" w:right="720" w:bottom="1440" w:left="1987" w:header="720" w:footer="720" w:gutter="0"/>
          <w:cols w:space="720"/>
        </w:sectPr>
      </w:pPr>
    </w:p>
    <w:p w:rsidR="00AC42C1" w:rsidRPr="00645107" w:rsidRDefault="00403BF9" w:rsidP="00E51373">
      <w:pPr>
        <w:rPr>
          <w:rFonts w:cs="Times New Roman"/>
          <w:i/>
          <w:iCs/>
          <w:sz w:val="22"/>
          <w:szCs w:val="22"/>
          <w:lang w:val="en-US"/>
        </w:rPr>
      </w:pPr>
      <w:r w:rsidRPr="00645107">
        <w:rPr>
          <w:rFonts w:cs="Times New Roman"/>
          <w:i/>
          <w:iCs/>
          <w:sz w:val="22"/>
          <w:szCs w:val="22"/>
          <w:lang w:val="en-US"/>
        </w:rPr>
        <w:lastRenderedPageBreak/>
        <w:t>Opinion</w:t>
      </w:r>
    </w:p>
    <w:p w:rsidR="00F57178" w:rsidRPr="00645107" w:rsidRDefault="00F57178" w:rsidP="00E51373">
      <w:pPr>
        <w:rPr>
          <w:rFonts w:cs="Times New Roman"/>
          <w:sz w:val="22"/>
          <w:szCs w:val="22"/>
          <w:lang w:val="en-US"/>
        </w:rPr>
      </w:pPr>
    </w:p>
    <w:p w:rsidR="00AC42C1" w:rsidRPr="00645107" w:rsidRDefault="00AC42C1" w:rsidP="00E51373">
      <w:pPr>
        <w:rPr>
          <w:rFonts w:cs="Times New Roman"/>
          <w:sz w:val="22"/>
          <w:szCs w:val="22"/>
          <w:lang w:val="en-US"/>
        </w:rPr>
      </w:pPr>
      <w:r w:rsidRPr="00645107">
        <w:rPr>
          <w:rFonts w:cs="Times New Roman"/>
          <w:sz w:val="22"/>
          <w:szCs w:val="22"/>
          <w:lang w:val="en-US"/>
        </w:rPr>
        <w:t xml:space="preserve">In </w:t>
      </w:r>
      <w:r w:rsidR="00AE4B50" w:rsidRPr="00645107">
        <w:rPr>
          <w:rFonts w:cs="Times New Roman"/>
          <w:sz w:val="22"/>
          <w:szCs w:val="22"/>
          <w:lang w:val="en-US"/>
        </w:rPr>
        <w:t xml:space="preserve">my </w:t>
      </w:r>
      <w:r w:rsidRPr="00645107">
        <w:rPr>
          <w:rFonts w:cs="Times New Roman"/>
          <w:sz w:val="22"/>
          <w:szCs w:val="22"/>
          <w:lang w:val="en-US"/>
        </w:rPr>
        <w:t xml:space="preserve">opinion, the </w:t>
      </w:r>
      <w:r w:rsidR="00BF3894" w:rsidRPr="00645107">
        <w:rPr>
          <w:rFonts w:cs="Times New Roman"/>
          <w:sz w:val="22"/>
          <w:szCs w:val="22"/>
          <w:lang w:val="en-US"/>
        </w:rPr>
        <w:t xml:space="preserve">consolidated and company </w:t>
      </w:r>
      <w:r w:rsidRPr="00645107">
        <w:rPr>
          <w:rFonts w:cs="Times New Roman"/>
          <w:sz w:val="22"/>
          <w:szCs w:val="22"/>
          <w:lang w:val="en-US"/>
        </w:rPr>
        <w:t>financial statements</w:t>
      </w:r>
      <w:r w:rsidR="00AE4B50" w:rsidRPr="00645107">
        <w:rPr>
          <w:rFonts w:cs="Times New Roman"/>
          <w:sz w:val="22"/>
          <w:szCs w:val="22"/>
          <w:lang w:val="en-US"/>
        </w:rPr>
        <w:t xml:space="preserve"> referred to above </w:t>
      </w:r>
      <w:r w:rsidR="00F57178" w:rsidRPr="00645107">
        <w:rPr>
          <w:rFonts w:cs="Times New Roman"/>
          <w:sz w:val="22"/>
          <w:szCs w:val="22"/>
          <w:lang w:val="en-US"/>
        </w:rPr>
        <w:t>present</w:t>
      </w:r>
      <w:r w:rsidR="00AE4B50" w:rsidRPr="00645107">
        <w:rPr>
          <w:rFonts w:cs="Times New Roman"/>
          <w:sz w:val="22"/>
          <w:szCs w:val="22"/>
          <w:lang w:val="en-US"/>
        </w:rPr>
        <w:t xml:space="preserve"> fairly, in all material respects, the </w:t>
      </w:r>
      <w:r w:rsidR="00BF3894" w:rsidRPr="00645107">
        <w:rPr>
          <w:rFonts w:cs="Times New Roman"/>
          <w:sz w:val="22"/>
          <w:szCs w:val="22"/>
          <w:lang w:val="en-US"/>
        </w:rPr>
        <w:t xml:space="preserve">consolidated and company </w:t>
      </w:r>
      <w:r w:rsidR="00AE4B50" w:rsidRPr="00645107">
        <w:rPr>
          <w:rFonts w:cs="Times New Roman"/>
          <w:sz w:val="22"/>
          <w:szCs w:val="22"/>
          <w:lang w:val="en-US"/>
        </w:rPr>
        <w:t xml:space="preserve">financial position </w:t>
      </w:r>
      <w:r w:rsidR="002A0F28" w:rsidRPr="00645107">
        <w:rPr>
          <w:rFonts w:cs="Times New Roman"/>
          <w:sz w:val="22"/>
          <w:szCs w:val="22"/>
          <w:lang w:val="en-US"/>
        </w:rPr>
        <w:t xml:space="preserve">of </w:t>
      </w:r>
      <w:r w:rsidR="009A5E80" w:rsidRPr="00645107">
        <w:rPr>
          <w:rFonts w:cs="Times New Roman"/>
          <w:sz w:val="22"/>
          <w:szCs w:val="22"/>
          <w:lang w:val="en-US"/>
        </w:rPr>
        <w:t xml:space="preserve">Matching Maximize Solution Public Company Limited </w:t>
      </w:r>
      <w:r w:rsidR="002A0F28" w:rsidRPr="00645107">
        <w:rPr>
          <w:rFonts w:cs="Times New Roman"/>
          <w:sz w:val="22"/>
          <w:szCs w:val="22"/>
          <w:lang w:val="en-US"/>
        </w:rPr>
        <w:t xml:space="preserve">and its subsidiaries and of </w:t>
      </w:r>
      <w:r w:rsidR="009A5E80" w:rsidRPr="00645107">
        <w:rPr>
          <w:rFonts w:cs="Times New Roman"/>
          <w:sz w:val="22"/>
          <w:szCs w:val="22"/>
          <w:lang w:val="en-US"/>
        </w:rPr>
        <w:t>Matching Maximize Solution Public Company Limited</w:t>
      </w:r>
      <w:r w:rsidR="002A0F28" w:rsidRPr="00645107">
        <w:rPr>
          <w:rFonts w:cs="Times New Roman"/>
          <w:i/>
          <w:iCs/>
          <w:sz w:val="22"/>
          <w:szCs w:val="22"/>
          <w:lang w:val="en-US"/>
        </w:rPr>
        <w:t xml:space="preserve"> </w:t>
      </w:r>
      <w:r w:rsidR="00AE4B50" w:rsidRPr="00645107">
        <w:rPr>
          <w:rFonts w:cs="Times New Roman"/>
          <w:sz w:val="22"/>
          <w:szCs w:val="22"/>
          <w:lang w:val="en-US"/>
        </w:rPr>
        <w:t xml:space="preserve">as at </w:t>
      </w:r>
      <w:r w:rsidR="009A5E80" w:rsidRPr="00645107">
        <w:rPr>
          <w:rFonts w:cs="Times New Roman"/>
          <w:sz w:val="22"/>
          <w:szCs w:val="22"/>
          <w:lang w:val="en-US"/>
        </w:rPr>
        <w:t>31 December 2012</w:t>
      </w:r>
      <w:r w:rsidR="00F8240C" w:rsidRPr="00645107">
        <w:rPr>
          <w:rFonts w:cs="Times New Roman"/>
          <w:sz w:val="22"/>
          <w:szCs w:val="22"/>
          <w:lang w:val="en-US"/>
        </w:rPr>
        <w:t>, and its</w:t>
      </w:r>
      <w:r w:rsidR="00BF3894" w:rsidRPr="00645107">
        <w:rPr>
          <w:rFonts w:cs="Times New Roman"/>
          <w:sz w:val="22"/>
          <w:szCs w:val="22"/>
          <w:lang w:val="en-US"/>
        </w:rPr>
        <w:t xml:space="preserve"> consolidated and company</w:t>
      </w:r>
      <w:r w:rsidR="00AE4B50" w:rsidRPr="00645107">
        <w:rPr>
          <w:rFonts w:cs="Times New Roman"/>
          <w:sz w:val="22"/>
          <w:szCs w:val="22"/>
          <w:lang w:val="en-US"/>
        </w:rPr>
        <w:t xml:space="preserve"> results of operations</w:t>
      </w:r>
      <w:r w:rsidR="00FA0DEC" w:rsidRPr="00645107">
        <w:rPr>
          <w:rFonts w:cs="Times New Roman"/>
          <w:sz w:val="22"/>
          <w:szCs w:val="22"/>
          <w:lang w:val="en-US"/>
        </w:rPr>
        <w:t xml:space="preserve"> and its cash flows </w:t>
      </w:r>
      <w:r w:rsidRPr="00645107">
        <w:rPr>
          <w:rFonts w:cs="Times New Roman"/>
          <w:sz w:val="22"/>
          <w:szCs w:val="22"/>
          <w:lang w:val="en-US"/>
        </w:rPr>
        <w:t xml:space="preserve">for </w:t>
      </w:r>
      <w:r w:rsidR="00527452" w:rsidRPr="00645107">
        <w:rPr>
          <w:rFonts w:cs="Times New Roman"/>
          <w:sz w:val="22"/>
          <w:szCs w:val="22"/>
          <w:lang w:val="en-US"/>
        </w:rPr>
        <w:t>the year then ended</w:t>
      </w:r>
      <w:r w:rsidR="000A05FF" w:rsidRPr="00645107">
        <w:rPr>
          <w:rFonts w:cs="Times New Roman"/>
          <w:sz w:val="22"/>
          <w:szCs w:val="22"/>
          <w:lang w:val="en-US"/>
        </w:rPr>
        <w:t xml:space="preserve"> </w:t>
      </w:r>
      <w:r w:rsidRPr="00645107">
        <w:rPr>
          <w:rFonts w:cs="Times New Roman"/>
          <w:sz w:val="22"/>
          <w:szCs w:val="22"/>
          <w:lang w:val="en-US"/>
        </w:rPr>
        <w:t>in accordance with Thai Financial Reporting Standard</w:t>
      </w:r>
      <w:r w:rsidR="00F57178" w:rsidRPr="00645107">
        <w:rPr>
          <w:rFonts w:cs="Times New Roman"/>
          <w:sz w:val="22"/>
          <w:szCs w:val="22"/>
          <w:lang w:val="en-US"/>
        </w:rPr>
        <w:t>s</w:t>
      </w:r>
      <w:r w:rsidR="00FA0DEC" w:rsidRPr="00645107">
        <w:rPr>
          <w:rFonts w:cs="Times New Roman"/>
          <w:sz w:val="22"/>
          <w:szCs w:val="22"/>
          <w:lang w:val="en-US"/>
        </w:rPr>
        <w:t>.</w:t>
      </w:r>
    </w:p>
    <w:p w:rsidR="00AC42C1" w:rsidRPr="00645107" w:rsidRDefault="00AC42C1" w:rsidP="00E51373">
      <w:pPr>
        <w:suppressAutoHyphens/>
        <w:rPr>
          <w:rFonts w:cstheme="minorBidi"/>
          <w:sz w:val="22"/>
          <w:szCs w:val="22"/>
          <w:lang w:val="en-US"/>
        </w:rPr>
      </w:pPr>
    </w:p>
    <w:p w:rsidR="00E51373" w:rsidRPr="00645107" w:rsidRDefault="00E51373" w:rsidP="00E51373">
      <w:pPr>
        <w:suppressAutoHyphens/>
        <w:rPr>
          <w:rFonts w:cstheme="minorBidi"/>
          <w:sz w:val="22"/>
          <w:szCs w:val="22"/>
          <w:lang w:val="en-US"/>
        </w:rPr>
      </w:pPr>
    </w:p>
    <w:p w:rsidR="00AC42C1" w:rsidRPr="00645107" w:rsidRDefault="00AC42C1" w:rsidP="00E51373">
      <w:pPr>
        <w:suppressAutoHyphens/>
        <w:rPr>
          <w:rFonts w:cs="Times New Roman"/>
          <w:sz w:val="22"/>
          <w:szCs w:val="22"/>
          <w:lang w:val="en-US"/>
        </w:rPr>
      </w:pPr>
    </w:p>
    <w:p w:rsidR="00031C2A" w:rsidRPr="00645107" w:rsidRDefault="00031C2A" w:rsidP="00E51373">
      <w:pPr>
        <w:autoSpaceDE w:val="0"/>
        <w:autoSpaceDN w:val="0"/>
        <w:adjustRightInd w:val="0"/>
        <w:rPr>
          <w:rFonts w:cs="Times New Roman"/>
          <w:sz w:val="22"/>
          <w:szCs w:val="22"/>
        </w:rPr>
      </w:pPr>
    </w:p>
    <w:p w:rsidR="00031C2A" w:rsidRPr="00645107" w:rsidRDefault="00031C2A" w:rsidP="00E51373">
      <w:pPr>
        <w:suppressAutoHyphens/>
        <w:rPr>
          <w:rFonts w:cs="Times New Roman"/>
          <w:sz w:val="22"/>
          <w:szCs w:val="22"/>
          <w:lang w:val="en-US"/>
        </w:rPr>
      </w:pPr>
    </w:p>
    <w:p w:rsidR="00714654" w:rsidRPr="00645107" w:rsidRDefault="00714654" w:rsidP="00E51373">
      <w:pPr>
        <w:suppressAutoHyphens/>
        <w:rPr>
          <w:rFonts w:cs="Times New Roman"/>
          <w:sz w:val="22"/>
          <w:szCs w:val="22"/>
          <w:lang w:val="en-US"/>
        </w:rPr>
      </w:pPr>
    </w:p>
    <w:p w:rsidR="00714654" w:rsidRPr="00645107" w:rsidRDefault="00714654" w:rsidP="00E51373">
      <w:pPr>
        <w:suppressAutoHyphens/>
        <w:rPr>
          <w:rFonts w:cs="Times New Roman"/>
          <w:sz w:val="22"/>
          <w:szCs w:val="22"/>
          <w:lang w:val="en-US"/>
        </w:rPr>
      </w:pPr>
    </w:p>
    <w:p w:rsidR="005D39DF" w:rsidRPr="00645107" w:rsidRDefault="005D39DF" w:rsidP="005D39DF">
      <w:pPr>
        <w:rPr>
          <w:rFonts w:cs="Times New Roman"/>
          <w:sz w:val="22"/>
          <w:szCs w:val="22"/>
          <w:lang w:val="en-US"/>
        </w:rPr>
      </w:pPr>
      <w:proofErr w:type="spellStart"/>
      <w:r w:rsidRPr="00645107">
        <w:rPr>
          <w:rFonts w:cs="Times New Roman"/>
          <w:sz w:val="22"/>
          <w:szCs w:val="22"/>
          <w:lang w:val="en-US"/>
        </w:rPr>
        <w:t>Kajornkiet</w:t>
      </w:r>
      <w:proofErr w:type="spellEnd"/>
      <w:r w:rsidRPr="00645107">
        <w:rPr>
          <w:rFonts w:cs="Times New Roman"/>
          <w:sz w:val="22"/>
          <w:szCs w:val="22"/>
          <w:lang w:val="en-US"/>
        </w:rPr>
        <w:t xml:space="preserve">  </w:t>
      </w:r>
      <w:proofErr w:type="spellStart"/>
      <w:r w:rsidRPr="00645107">
        <w:rPr>
          <w:rFonts w:cs="Times New Roman"/>
          <w:sz w:val="22"/>
          <w:szCs w:val="22"/>
          <w:lang w:val="en-US"/>
        </w:rPr>
        <w:t>Aroonpirodkul</w:t>
      </w:r>
      <w:proofErr w:type="spellEnd"/>
    </w:p>
    <w:p w:rsidR="005D39DF" w:rsidRPr="00645107" w:rsidRDefault="005D39DF" w:rsidP="005D39DF">
      <w:pPr>
        <w:rPr>
          <w:rFonts w:cs="Times New Roman"/>
          <w:sz w:val="22"/>
          <w:szCs w:val="22"/>
          <w:lang w:val="en-US"/>
        </w:rPr>
      </w:pPr>
      <w:r w:rsidRPr="00645107">
        <w:rPr>
          <w:rFonts w:cs="Times New Roman"/>
          <w:sz w:val="22"/>
          <w:szCs w:val="22"/>
          <w:lang w:val="en-US"/>
        </w:rPr>
        <w:t>Certified Public Accountant (Thailand) No. 3445</w:t>
      </w:r>
    </w:p>
    <w:p w:rsidR="005D39DF" w:rsidRPr="00645107" w:rsidRDefault="005D39DF" w:rsidP="005D39DF">
      <w:pPr>
        <w:rPr>
          <w:rFonts w:cs="Times New Roman"/>
          <w:sz w:val="22"/>
          <w:szCs w:val="22"/>
          <w:lang w:val="en-US"/>
        </w:rPr>
      </w:pPr>
      <w:r w:rsidRPr="00645107">
        <w:rPr>
          <w:rFonts w:cs="Times New Roman"/>
          <w:sz w:val="22"/>
          <w:szCs w:val="22"/>
          <w:lang w:val="en-US"/>
        </w:rPr>
        <w:t>PricewaterhouseCoopers ABAS Ltd</w:t>
      </w:r>
      <w:r w:rsidR="00A95A9F">
        <w:rPr>
          <w:rFonts w:cs="Times New Roman"/>
          <w:sz w:val="22"/>
          <w:szCs w:val="22"/>
          <w:lang w:val="en-US"/>
        </w:rPr>
        <w:t>.</w:t>
      </w:r>
    </w:p>
    <w:p w:rsidR="00AC42C1" w:rsidRPr="00645107" w:rsidRDefault="00AC42C1" w:rsidP="00E51373">
      <w:pPr>
        <w:suppressAutoHyphens/>
        <w:rPr>
          <w:rFonts w:cs="Times New Roman"/>
          <w:sz w:val="22"/>
          <w:szCs w:val="22"/>
        </w:rPr>
      </w:pPr>
    </w:p>
    <w:p w:rsidR="00AC42C1" w:rsidRPr="00645107" w:rsidRDefault="00AC42C1" w:rsidP="00E51373">
      <w:pPr>
        <w:suppressAutoHyphens/>
        <w:rPr>
          <w:rFonts w:cs="Times New Roman"/>
          <w:sz w:val="22"/>
          <w:szCs w:val="22"/>
          <w:lang w:val="en-US"/>
        </w:rPr>
      </w:pPr>
      <w:r w:rsidRPr="00645107">
        <w:rPr>
          <w:rFonts w:cs="Times New Roman"/>
          <w:sz w:val="22"/>
          <w:szCs w:val="22"/>
          <w:lang w:val="en-US"/>
        </w:rPr>
        <w:t>Bangkok</w:t>
      </w:r>
    </w:p>
    <w:p w:rsidR="00AC42C1" w:rsidRPr="00A95A9F" w:rsidRDefault="00A95A9F" w:rsidP="00E51373">
      <w:pPr>
        <w:suppressAutoHyphens/>
        <w:rPr>
          <w:rFonts w:cs="Times New Roman"/>
          <w:sz w:val="22"/>
          <w:szCs w:val="22"/>
          <w:lang w:val="en-US"/>
        </w:rPr>
      </w:pPr>
      <w:r>
        <w:rPr>
          <w:rFonts w:cs="Times New Roman"/>
          <w:sz w:val="22"/>
          <w:szCs w:val="22"/>
          <w:lang w:val="en-US"/>
        </w:rPr>
        <w:t xml:space="preserve">22 February 2013 </w:t>
      </w:r>
    </w:p>
    <w:p w:rsidR="00AA54C2" w:rsidRPr="00645107" w:rsidRDefault="00AA54C2" w:rsidP="00A95A9F">
      <w:pPr>
        <w:suppressAutoHyphens/>
        <w:rPr>
          <w:rFonts w:cs="Times New Roman"/>
          <w:sz w:val="22"/>
          <w:szCs w:val="22"/>
          <w:lang w:val="en-US"/>
        </w:rPr>
        <w:sectPr w:rsidR="00AA54C2" w:rsidRPr="00645107" w:rsidSect="00882B40">
          <w:pgSz w:w="11906" w:h="16838"/>
          <w:pgMar w:top="2880" w:right="720" w:bottom="1440" w:left="1987" w:header="720" w:footer="720" w:gutter="0"/>
          <w:cols w:space="720"/>
        </w:sectPr>
      </w:pPr>
    </w:p>
    <w:p w:rsidR="00AC42C1" w:rsidRPr="00947A6A" w:rsidRDefault="00AA54C2" w:rsidP="00947A6A">
      <w:pPr>
        <w:ind w:left="540"/>
        <w:jc w:val="left"/>
        <w:rPr>
          <w:rFonts w:ascii="Times New Roman Bold" w:hAnsi="Times New Roman Bold" w:cs="Times New Roman"/>
          <w:b/>
          <w:bCs/>
          <w:spacing w:val="-4"/>
          <w:sz w:val="22"/>
          <w:szCs w:val="22"/>
        </w:rPr>
      </w:pPr>
      <w:r w:rsidRPr="00947A6A">
        <w:rPr>
          <w:rFonts w:ascii="Times New Roman Bold" w:hAnsi="Times New Roman Bold" w:cs="Times New Roman"/>
          <w:b/>
          <w:bCs/>
          <w:spacing w:val="-4"/>
          <w:sz w:val="22"/>
          <w:szCs w:val="22"/>
        </w:rPr>
        <w:lastRenderedPageBreak/>
        <w:t>MATCHING MAXIMIZE SOLUTION PUBLIC COMPANY LIMITED</w:t>
      </w:r>
    </w:p>
    <w:p w:rsidR="00AA54C2" w:rsidRPr="00645107" w:rsidRDefault="00AA54C2" w:rsidP="00947A6A">
      <w:pPr>
        <w:ind w:left="540"/>
        <w:jc w:val="left"/>
        <w:rPr>
          <w:rFonts w:cs="Times New Roman"/>
          <w:b/>
          <w:bCs/>
          <w:sz w:val="22"/>
          <w:szCs w:val="22"/>
        </w:rPr>
      </w:pPr>
    </w:p>
    <w:p w:rsidR="0012658C" w:rsidRPr="00645107" w:rsidRDefault="0012658C" w:rsidP="00947A6A">
      <w:pPr>
        <w:ind w:left="540"/>
        <w:jc w:val="left"/>
        <w:rPr>
          <w:rFonts w:cs="Times New Roman"/>
          <w:b/>
          <w:bCs/>
          <w:sz w:val="22"/>
          <w:szCs w:val="22"/>
        </w:rPr>
      </w:pPr>
    </w:p>
    <w:p w:rsidR="00AA54C2" w:rsidRPr="00645107" w:rsidRDefault="0012658C" w:rsidP="00947A6A">
      <w:pPr>
        <w:ind w:left="540"/>
        <w:jc w:val="left"/>
        <w:rPr>
          <w:rFonts w:cs="Times New Roman"/>
          <w:b/>
          <w:bCs/>
          <w:sz w:val="22"/>
          <w:szCs w:val="22"/>
        </w:rPr>
      </w:pPr>
      <w:r w:rsidRPr="00645107">
        <w:rPr>
          <w:rFonts w:cs="Times New Roman"/>
          <w:b/>
          <w:bCs/>
          <w:sz w:val="22"/>
          <w:szCs w:val="22"/>
        </w:rPr>
        <w:t>CONSOLIDATED AND COMPANY</w:t>
      </w:r>
      <w:r w:rsidR="007A3381">
        <w:rPr>
          <w:rFonts w:cs="Times New Roman"/>
          <w:b/>
          <w:bCs/>
          <w:sz w:val="22"/>
          <w:szCs w:val="22"/>
        </w:rPr>
        <w:t xml:space="preserve"> FINANCIAL STATEMENTS</w:t>
      </w:r>
    </w:p>
    <w:p w:rsidR="00AA54C2" w:rsidRPr="00645107" w:rsidRDefault="00AA54C2" w:rsidP="00947A6A">
      <w:pPr>
        <w:ind w:left="540"/>
        <w:jc w:val="left"/>
        <w:rPr>
          <w:rFonts w:cs="Times New Roman"/>
          <w:b/>
          <w:bCs/>
          <w:sz w:val="22"/>
          <w:szCs w:val="22"/>
        </w:rPr>
      </w:pPr>
    </w:p>
    <w:p w:rsidR="00AA54C2" w:rsidRPr="00645107" w:rsidRDefault="00AA54C2" w:rsidP="00947A6A">
      <w:pPr>
        <w:ind w:left="540"/>
        <w:jc w:val="left"/>
        <w:rPr>
          <w:rFonts w:cs="Times New Roman"/>
          <w:b/>
          <w:bCs/>
          <w:sz w:val="22"/>
          <w:szCs w:val="22"/>
          <w:lang w:val="en-US"/>
        </w:rPr>
      </w:pPr>
      <w:r w:rsidRPr="00645107">
        <w:rPr>
          <w:rFonts w:cs="Times New Roman"/>
          <w:b/>
          <w:bCs/>
          <w:sz w:val="22"/>
          <w:szCs w:val="22"/>
        </w:rPr>
        <w:t>31 DECEMBER 2012</w:t>
      </w:r>
    </w:p>
    <w:sectPr w:rsidR="00AA54C2" w:rsidRPr="00645107" w:rsidSect="00947A6A">
      <w:pgSz w:w="11906" w:h="16838" w:code="9"/>
      <w:pgMar w:top="4176" w:right="2880" w:bottom="10080" w:left="1728" w:header="706" w:footer="706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243E9" w:rsidRDefault="005243E9">
      <w:r>
        <w:separator/>
      </w:r>
    </w:p>
  </w:endnote>
  <w:endnote w:type="continuationSeparator" w:id="0">
    <w:p w:rsidR="005243E9" w:rsidRDefault="005243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Times New Roman Bold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243E9" w:rsidRDefault="005243E9">
      <w:r>
        <w:separator/>
      </w:r>
    </w:p>
  </w:footnote>
  <w:footnote w:type="continuationSeparator" w:id="0">
    <w:p w:rsidR="005243E9" w:rsidRDefault="005243E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30E4FC9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5D92072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C3AA59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FD12393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1887CD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B37C3F9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8DEC30F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5C96812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10C3F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7BFAACC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9552F6B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1">
    <w:nsid w:val="161D7B9A"/>
    <w:multiLevelType w:val="hybridMultilevel"/>
    <w:tmpl w:val="76145808"/>
    <w:lvl w:ilvl="0" w:tplc="7FDA4898">
      <w:numFmt w:val="bullet"/>
      <w:lvlText w:val=""/>
      <w:lvlJc w:val="left"/>
      <w:pPr>
        <w:ind w:left="720" w:hanging="360"/>
      </w:pPr>
      <w:rPr>
        <w:rFonts w:ascii="Wingdings" w:eastAsia="Arial" w:hAnsi="Wingdings" w:cs="Cordi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0F0492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3">
    <w:nsid w:val="360F2D38"/>
    <w:multiLevelType w:val="multilevel"/>
    <w:tmpl w:val="0409001F"/>
    <w:numStyleLink w:val="111111"/>
  </w:abstractNum>
  <w:abstractNum w:abstractNumId="14">
    <w:nsid w:val="380B32B7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>
    <w:nsid w:val="39ED71D2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>
    <w:nsid w:val="3FBB395C"/>
    <w:multiLevelType w:val="multilevel"/>
    <w:tmpl w:val="03AE7B50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7">
    <w:nsid w:val="447927B2"/>
    <w:multiLevelType w:val="multilevel"/>
    <w:tmpl w:val="0409001F"/>
    <w:numStyleLink w:val="111111"/>
  </w:abstractNum>
  <w:num w:numId="1">
    <w:abstractNumId w:val="12"/>
  </w:num>
  <w:num w:numId="2">
    <w:abstractNumId w:val="13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15"/>
  </w:num>
  <w:num w:numId="14">
    <w:abstractNumId w:val="16"/>
  </w:num>
  <w:num w:numId="15">
    <w:abstractNumId w:val="17"/>
  </w:num>
  <w:num w:numId="16">
    <w:abstractNumId w:val="14"/>
  </w:num>
  <w:num w:numId="17">
    <w:abstractNumId w:val="10"/>
  </w:num>
  <w:num w:numId="18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stylePaneFormatFilter w:val="0004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</w:compat>
  <w:rsids>
    <w:rsidRoot w:val="00867C03"/>
    <w:rsid w:val="00031C2A"/>
    <w:rsid w:val="00046F06"/>
    <w:rsid w:val="00062CCB"/>
    <w:rsid w:val="00074C11"/>
    <w:rsid w:val="00080268"/>
    <w:rsid w:val="00084662"/>
    <w:rsid w:val="00085A43"/>
    <w:rsid w:val="00092245"/>
    <w:rsid w:val="00093DEB"/>
    <w:rsid w:val="00095915"/>
    <w:rsid w:val="000A05FF"/>
    <w:rsid w:val="000E3F1D"/>
    <w:rsid w:val="0012658C"/>
    <w:rsid w:val="00142956"/>
    <w:rsid w:val="0017274C"/>
    <w:rsid w:val="00185BC5"/>
    <w:rsid w:val="001D2F50"/>
    <w:rsid w:val="001D5851"/>
    <w:rsid w:val="00217890"/>
    <w:rsid w:val="00260951"/>
    <w:rsid w:val="002617A9"/>
    <w:rsid w:val="00264794"/>
    <w:rsid w:val="00271844"/>
    <w:rsid w:val="00290C54"/>
    <w:rsid w:val="002A0F28"/>
    <w:rsid w:val="002C36C9"/>
    <w:rsid w:val="002F12EC"/>
    <w:rsid w:val="00300745"/>
    <w:rsid w:val="003222A8"/>
    <w:rsid w:val="0033109F"/>
    <w:rsid w:val="00365C55"/>
    <w:rsid w:val="00383409"/>
    <w:rsid w:val="003A6242"/>
    <w:rsid w:val="003E2C81"/>
    <w:rsid w:val="003F6D66"/>
    <w:rsid w:val="00403BF9"/>
    <w:rsid w:val="00453086"/>
    <w:rsid w:val="00455058"/>
    <w:rsid w:val="00467F71"/>
    <w:rsid w:val="00481055"/>
    <w:rsid w:val="004A25E3"/>
    <w:rsid w:val="004C51E7"/>
    <w:rsid w:val="004E0121"/>
    <w:rsid w:val="004F230D"/>
    <w:rsid w:val="004F7F27"/>
    <w:rsid w:val="004F7FFB"/>
    <w:rsid w:val="005243E9"/>
    <w:rsid w:val="00527452"/>
    <w:rsid w:val="00545123"/>
    <w:rsid w:val="00547B56"/>
    <w:rsid w:val="00566869"/>
    <w:rsid w:val="00570F61"/>
    <w:rsid w:val="00587019"/>
    <w:rsid w:val="005D39DF"/>
    <w:rsid w:val="00606247"/>
    <w:rsid w:val="00626A39"/>
    <w:rsid w:val="006365C5"/>
    <w:rsid w:val="00645107"/>
    <w:rsid w:val="00662043"/>
    <w:rsid w:val="006D23DD"/>
    <w:rsid w:val="006E6EA5"/>
    <w:rsid w:val="006F0A10"/>
    <w:rsid w:val="00706A7B"/>
    <w:rsid w:val="00711C8C"/>
    <w:rsid w:val="00714654"/>
    <w:rsid w:val="007272C1"/>
    <w:rsid w:val="00762647"/>
    <w:rsid w:val="007A2AF5"/>
    <w:rsid w:val="007A3381"/>
    <w:rsid w:val="007A6176"/>
    <w:rsid w:val="007D57D3"/>
    <w:rsid w:val="007E4633"/>
    <w:rsid w:val="00813AB8"/>
    <w:rsid w:val="008222ED"/>
    <w:rsid w:val="00834D1F"/>
    <w:rsid w:val="00867C03"/>
    <w:rsid w:val="0087453D"/>
    <w:rsid w:val="00882B40"/>
    <w:rsid w:val="0089472E"/>
    <w:rsid w:val="008A4B90"/>
    <w:rsid w:val="008A4FE9"/>
    <w:rsid w:val="008B7002"/>
    <w:rsid w:val="008C25C9"/>
    <w:rsid w:val="008D2A66"/>
    <w:rsid w:val="008D304A"/>
    <w:rsid w:val="008D594B"/>
    <w:rsid w:val="008E33AD"/>
    <w:rsid w:val="00947A6A"/>
    <w:rsid w:val="009A5E80"/>
    <w:rsid w:val="009E350E"/>
    <w:rsid w:val="00A4140C"/>
    <w:rsid w:val="00A415C6"/>
    <w:rsid w:val="00A50152"/>
    <w:rsid w:val="00A544D7"/>
    <w:rsid w:val="00A60DE8"/>
    <w:rsid w:val="00A767A0"/>
    <w:rsid w:val="00A95A9F"/>
    <w:rsid w:val="00AA174A"/>
    <w:rsid w:val="00AA1AE6"/>
    <w:rsid w:val="00AA54C2"/>
    <w:rsid w:val="00AB5143"/>
    <w:rsid w:val="00AC42C1"/>
    <w:rsid w:val="00AE4B50"/>
    <w:rsid w:val="00AE788D"/>
    <w:rsid w:val="00B15C66"/>
    <w:rsid w:val="00B1629D"/>
    <w:rsid w:val="00B923BD"/>
    <w:rsid w:val="00B97F2E"/>
    <w:rsid w:val="00BA789D"/>
    <w:rsid w:val="00BF3894"/>
    <w:rsid w:val="00BF44D0"/>
    <w:rsid w:val="00C56FAC"/>
    <w:rsid w:val="00C92037"/>
    <w:rsid w:val="00CC763A"/>
    <w:rsid w:val="00CD02BD"/>
    <w:rsid w:val="00CD154F"/>
    <w:rsid w:val="00CD3167"/>
    <w:rsid w:val="00CD3F7C"/>
    <w:rsid w:val="00CE0C5F"/>
    <w:rsid w:val="00CF2B93"/>
    <w:rsid w:val="00D64B24"/>
    <w:rsid w:val="00D779B1"/>
    <w:rsid w:val="00DB4B22"/>
    <w:rsid w:val="00DE0BC9"/>
    <w:rsid w:val="00DE7355"/>
    <w:rsid w:val="00E011F1"/>
    <w:rsid w:val="00E51373"/>
    <w:rsid w:val="00E74D69"/>
    <w:rsid w:val="00EA56B3"/>
    <w:rsid w:val="00EA6FB2"/>
    <w:rsid w:val="00EA7042"/>
    <w:rsid w:val="00EE682F"/>
    <w:rsid w:val="00F1798E"/>
    <w:rsid w:val="00F3604D"/>
    <w:rsid w:val="00F4096C"/>
    <w:rsid w:val="00F57178"/>
    <w:rsid w:val="00F8240C"/>
    <w:rsid w:val="00FA0DEC"/>
    <w:rsid w:val="00FA77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rdia New" w:eastAsia="Cordia New" w:hAnsi="Cordia New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C42C1"/>
    <w:pPr>
      <w:jc w:val="both"/>
    </w:pPr>
    <w:rPr>
      <w:rFonts w:ascii="Times New Roman" w:hAnsi="Times New Roman"/>
      <w:sz w:val="24"/>
      <w:szCs w:val="24"/>
      <w:lang w:val="en-GB"/>
    </w:rPr>
  </w:style>
  <w:style w:type="paragraph" w:styleId="Heading1">
    <w:name w:val="heading 1"/>
    <w:basedOn w:val="Normal"/>
    <w:next w:val="Normal"/>
    <w:qFormat/>
    <w:rsid w:val="00547B56"/>
    <w:pPr>
      <w:keepNext/>
      <w:numPr>
        <w:numId w:val="17"/>
      </w:numPr>
      <w:spacing w:before="240" w:after="60"/>
      <w:jc w:val="left"/>
      <w:outlineLvl w:val="0"/>
    </w:pPr>
    <w:rPr>
      <w:rFonts w:ascii="Arial" w:eastAsia="Arial" w:hAnsi="Arial" w:cs="Cordia New"/>
      <w:b/>
      <w:bCs/>
      <w:kern w:val="32"/>
      <w:sz w:val="32"/>
      <w:szCs w:val="37"/>
      <w:lang w:val="en-US" w:eastAsia="zh-CN"/>
    </w:rPr>
  </w:style>
  <w:style w:type="paragraph" w:styleId="Heading2">
    <w:name w:val="heading 2"/>
    <w:basedOn w:val="Normal"/>
    <w:next w:val="Normal"/>
    <w:qFormat/>
    <w:rsid w:val="00547B56"/>
    <w:pPr>
      <w:keepNext/>
      <w:numPr>
        <w:ilvl w:val="1"/>
        <w:numId w:val="17"/>
      </w:numPr>
      <w:spacing w:before="240" w:after="60"/>
      <w:jc w:val="left"/>
      <w:outlineLvl w:val="1"/>
    </w:pPr>
    <w:rPr>
      <w:rFonts w:ascii="Arial" w:eastAsia="Arial" w:hAnsi="Arial" w:cs="Cordia New"/>
      <w:b/>
      <w:bCs/>
      <w:i/>
      <w:iCs/>
      <w:sz w:val="28"/>
      <w:szCs w:val="32"/>
      <w:lang w:val="en-US" w:eastAsia="zh-CN"/>
    </w:rPr>
  </w:style>
  <w:style w:type="paragraph" w:styleId="Heading3">
    <w:name w:val="heading 3"/>
    <w:basedOn w:val="Normal"/>
    <w:next w:val="Normal"/>
    <w:qFormat/>
    <w:rsid w:val="00547B56"/>
    <w:pPr>
      <w:keepNext/>
      <w:numPr>
        <w:ilvl w:val="2"/>
        <w:numId w:val="17"/>
      </w:numPr>
      <w:spacing w:before="240" w:after="60"/>
      <w:jc w:val="left"/>
      <w:outlineLvl w:val="2"/>
    </w:pPr>
    <w:rPr>
      <w:rFonts w:ascii="Arial" w:eastAsia="Arial" w:hAnsi="Arial" w:cs="Arial"/>
      <w:b/>
      <w:bCs/>
      <w:lang w:val="en-US" w:eastAsia="zh-CN"/>
    </w:rPr>
  </w:style>
  <w:style w:type="paragraph" w:styleId="Heading4">
    <w:name w:val="heading 4"/>
    <w:basedOn w:val="Normal"/>
    <w:next w:val="Normal"/>
    <w:qFormat/>
    <w:rsid w:val="00566869"/>
    <w:pPr>
      <w:keepNext/>
      <w:spacing w:before="240" w:after="60"/>
      <w:jc w:val="left"/>
      <w:outlineLvl w:val="3"/>
    </w:pPr>
    <w:rPr>
      <w:rFonts w:ascii="Arial" w:eastAsia="Arial" w:hAnsi="Arial" w:cs="Arial"/>
      <w:b/>
      <w:bCs/>
      <w:sz w:val="28"/>
      <w:szCs w:val="32"/>
      <w:lang w:val="en-US" w:eastAsia="zh-CN"/>
    </w:rPr>
  </w:style>
  <w:style w:type="paragraph" w:styleId="Heading6">
    <w:name w:val="heading 6"/>
    <w:basedOn w:val="Normal"/>
    <w:next w:val="Normal"/>
    <w:qFormat/>
    <w:rsid w:val="00453086"/>
    <w:pPr>
      <w:spacing w:before="240" w:after="60"/>
      <w:jc w:val="left"/>
      <w:outlineLvl w:val="5"/>
    </w:pPr>
    <w:rPr>
      <w:rFonts w:ascii="Arial" w:eastAsia="Arial" w:hAnsi="Arial" w:cs="Arial"/>
      <w:b/>
      <w:bCs/>
      <w:sz w:val="22"/>
      <w:szCs w:val="25"/>
      <w:lang w:val="en-US" w:eastAsia="zh-CN"/>
    </w:rPr>
  </w:style>
  <w:style w:type="paragraph" w:styleId="Heading7">
    <w:name w:val="heading 7"/>
    <w:basedOn w:val="Normal"/>
    <w:next w:val="Normal"/>
    <w:qFormat/>
    <w:rsid w:val="00453086"/>
    <w:pPr>
      <w:spacing w:before="240" w:after="60"/>
      <w:jc w:val="left"/>
      <w:outlineLvl w:val="6"/>
    </w:pPr>
    <w:rPr>
      <w:rFonts w:ascii="Arial" w:eastAsia="Arial" w:hAnsi="Arial" w:cs="Arial"/>
      <w:szCs w:val="28"/>
      <w:lang w:val="en-US" w:eastAsia="zh-CN"/>
    </w:rPr>
  </w:style>
  <w:style w:type="paragraph" w:styleId="Heading8">
    <w:name w:val="heading 8"/>
    <w:basedOn w:val="Normal"/>
    <w:next w:val="Normal"/>
    <w:qFormat/>
    <w:rsid w:val="00453086"/>
    <w:pPr>
      <w:spacing w:before="240" w:after="60"/>
      <w:jc w:val="left"/>
      <w:outlineLvl w:val="7"/>
    </w:pPr>
    <w:rPr>
      <w:rFonts w:ascii="Arial" w:eastAsia="Arial" w:hAnsi="Arial" w:cs="Arial"/>
      <w:i/>
      <w:iCs/>
      <w:szCs w:val="28"/>
      <w:lang w:val="en-US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260951"/>
    <w:pPr>
      <w:tabs>
        <w:tab w:val="center" w:pos="4153"/>
        <w:tab w:val="right" w:pos="8306"/>
      </w:tabs>
      <w:jc w:val="left"/>
    </w:pPr>
    <w:rPr>
      <w:rFonts w:ascii="Arial" w:eastAsia="Arial" w:hAnsi="Arial" w:cs="Cordia New"/>
      <w:szCs w:val="32"/>
      <w:lang w:val="en-US" w:eastAsia="zh-CN"/>
    </w:rPr>
  </w:style>
  <w:style w:type="paragraph" w:styleId="Footer">
    <w:name w:val="footer"/>
    <w:basedOn w:val="Normal"/>
    <w:rsid w:val="00260951"/>
    <w:pPr>
      <w:tabs>
        <w:tab w:val="center" w:pos="4153"/>
        <w:tab w:val="right" w:pos="8306"/>
      </w:tabs>
      <w:jc w:val="left"/>
    </w:pPr>
    <w:rPr>
      <w:rFonts w:ascii="Arial" w:eastAsia="Arial" w:hAnsi="Arial" w:cs="Cordia New"/>
      <w:szCs w:val="32"/>
      <w:lang w:val="en-US" w:eastAsia="zh-CN"/>
    </w:rPr>
  </w:style>
  <w:style w:type="numbering" w:styleId="111111">
    <w:name w:val="Outline List 2"/>
    <w:basedOn w:val="NoList"/>
    <w:rsid w:val="00260951"/>
    <w:pPr>
      <w:numPr>
        <w:numId w:val="1"/>
      </w:numPr>
    </w:pPr>
  </w:style>
  <w:style w:type="character" w:styleId="Emphasis">
    <w:name w:val="Emphasis"/>
    <w:basedOn w:val="DefaultParagraphFont"/>
    <w:qFormat/>
    <w:rsid w:val="00547B56"/>
    <w:rPr>
      <w:i/>
      <w:iCs/>
    </w:rPr>
  </w:style>
  <w:style w:type="paragraph" w:styleId="CommentText">
    <w:name w:val="annotation text"/>
    <w:basedOn w:val="Normal"/>
    <w:semiHidden/>
    <w:rsid w:val="00547B56"/>
    <w:pPr>
      <w:jc w:val="left"/>
    </w:pPr>
    <w:rPr>
      <w:rFonts w:ascii="Arial" w:eastAsia="Arial" w:hAnsi="Arial" w:cs="Cordia New"/>
      <w:sz w:val="20"/>
      <w:szCs w:val="23"/>
      <w:lang w:val="en-US" w:eastAsia="zh-CN"/>
    </w:rPr>
  </w:style>
  <w:style w:type="paragraph" w:styleId="CommentSubject">
    <w:name w:val="annotation subject"/>
    <w:basedOn w:val="CommentText"/>
    <w:next w:val="CommentText"/>
    <w:semiHidden/>
    <w:rsid w:val="00547B56"/>
    <w:rPr>
      <w:b/>
      <w:bCs/>
    </w:rPr>
  </w:style>
  <w:style w:type="paragraph" w:styleId="NormalWeb">
    <w:name w:val="Normal (Web)"/>
    <w:basedOn w:val="Normal"/>
    <w:rsid w:val="00453086"/>
    <w:pPr>
      <w:jc w:val="left"/>
    </w:pPr>
    <w:rPr>
      <w:rFonts w:ascii="Arial" w:eastAsia="Arial" w:hAnsi="Arial" w:cs="Arial"/>
      <w:szCs w:val="28"/>
      <w:lang w:val="en-US" w:eastAsia="zh-CN"/>
    </w:rPr>
  </w:style>
  <w:style w:type="paragraph" w:styleId="TOC9">
    <w:name w:val="toc 9"/>
    <w:basedOn w:val="Normal"/>
    <w:next w:val="Normal"/>
    <w:autoRedefine/>
    <w:semiHidden/>
    <w:rsid w:val="00383409"/>
    <w:pPr>
      <w:ind w:left="1920"/>
      <w:jc w:val="left"/>
    </w:pPr>
    <w:rPr>
      <w:rFonts w:ascii="Arial" w:eastAsia="Arial" w:hAnsi="Arial" w:cs="Arial"/>
      <w:szCs w:val="28"/>
      <w:lang w:val="en-US" w:eastAsia="zh-CN"/>
    </w:rPr>
  </w:style>
  <w:style w:type="paragraph" w:styleId="TOC8">
    <w:name w:val="toc 8"/>
    <w:basedOn w:val="Normal"/>
    <w:next w:val="Normal"/>
    <w:autoRedefine/>
    <w:semiHidden/>
    <w:rsid w:val="00383409"/>
    <w:pPr>
      <w:ind w:left="1680"/>
      <w:jc w:val="left"/>
    </w:pPr>
    <w:rPr>
      <w:rFonts w:ascii="Arial" w:eastAsia="Arial" w:hAnsi="Arial" w:cs="Arial"/>
      <w:szCs w:val="28"/>
      <w:lang w:val="en-US" w:eastAsia="zh-CN"/>
    </w:rPr>
  </w:style>
  <w:style w:type="paragraph" w:styleId="TOC7">
    <w:name w:val="toc 7"/>
    <w:basedOn w:val="Normal"/>
    <w:next w:val="Normal"/>
    <w:autoRedefine/>
    <w:semiHidden/>
    <w:rsid w:val="00383409"/>
    <w:pPr>
      <w:ind w:left="1440"/>
      <w:jc w:val="left"/>
    </w:pPr>
    <w:rPr>
      <w:rFonts w:ascii="Arial" w:eastAsia="Arial" w:hAnsi="Arial" w:cs="Arial"/>
      <w:szCs w:val="28"/>
      <w:lang w:val="en-US" w:eastAsia="zh-CN"/>
    </w:rPr>
  </w:style>
  <w:style w:type="paragraph" w:styleId="TOC6">
    <w:name w:val="toc 6"/>
    <w:basedOn w:val="Normal"/>
    <w:next w:val="Normal"/>
    <w:autoRedefine/>
    <w:semiHidden/>
    <w:rsid w:val="00383409"/>
    <w:pPr>
      <w:ind w:left="1200"/>
      <w:jc w:val="left"/>
    </w:pPr>
    <w:rPr>
      <w:rFonts w:ascii="Arial" w:eastAsia="Arial" w:hAnsi="Arial" w:cs="Arial"/>
      <w:szCs w:val="28"/>
      <w:lang w:val="en-US" w:eastAsia="zh-CN"/>
    </w:rPr>
  </w:style>
  <w:style w:type="paragraph" w:styleId="TOC5">
    <w:name w:val="toc 5"/>
    <w:basedOn w:val="Normal"/>
    <w:next w:val="Normal"/>
    <w:autoRedefine/>
    <w:semiHidden/>
    <w:rsid w:val="00383409"/>
    <w:pPr>
      <w:ind w:left="960"/>
      <w:jc w:val="left"/>
    </w:pPr>
    <w:rPr>
      <w:rFonts w:ascii="Arial" w:eastAsia="Arial" w:hAnsi="Arial" w:cs="Arial"/>
      <w:szCs w:val="28"/>
      <w:lang w:val="en-US" w:eastAsia="zh-CN"/>
    </w:rPr>
  </w:style>
  <w:style w:type="paragraph" w:styleId="TOC4">
    <w:name w:val="toc 4"/>
    <w:basedOn w:val="Normal"/>
    <w:next w:val="Normal"/>
    <w:autoRedefine/>
    <w:semiHidden/>
    <w:rsid w:val="00383409"/>
    <w:pPr>
      <w:ind w:left="720"/>
      <w:jc w:val="left"/>
    </w:pPr>
    <w:rPr>
      <w:rFonts w:ascii="Arial" w:eastAsia="Arial" w:hAnsi="Arial" w:cs="Arial"/>
      <w:szCs w:val="28"/>
      <w:lang w:val="en-US" w:eastAsia="zh-CN"/>
    </w:rPr>
  </w:style>
  <w:style w:type="paragraph" w:styleId="TOC3">
    <w:name w:val="toc 3"/>
    <w:basedOn w:val="Normal"/>
    <w:next w:val="Normal"/>
    <w:autoRedefine/>
    <w:semiHidden/>
    <w:rsid w:val="00383409"/>
    <w:pPr>
      <w:ind w:left="480"/>
      <w:jc w:val="left"/>
    </w:pPr>
    <w:rPr>
      <w:rFonts w:ascii="Arial" w:eastAsia="Arial" w:hAnsi="Arial" w:cs="Arial"/>
      <w:szCs w:val="28"/>
      <w:lang w:val="en-US" w:eastAsia="zh-CN"/>
    </w:rPr>
  </w:style>
  <w:style w:type="paragraph" w:styleId="TOC2">
    <w:name w:val="toc 2"/>
    <w:basedOn w:val="Normal"/>
    <w:next w:val="Normal"/>
    <w:autoRedefine/>
    <w:semiHidden/>
    <w:rsid w:val="00383409"/>
    <w:pPr>
      <w:ind w:left="240"/>
      <w:jc w:val="left"/>
    </w:pPr>
    <w:rPr>
      <w:rFonts w:ascii="Arial" w:eastAsia="Arial" w:hAnsi="Arial" w:cs="Arial"/>
      <w:szCs w:val="28"/>
      <w:lang w:val="en-US" w:eastAsia="zh-CN"/>
    </w:rPr>
  </w:style>
  <w:style w:type="paragraph" w:styleId="TOC1">
    <w:name w:val="toc 1"/>
    <w:basedOn w:val="Normal"/>
    <w:next w:val="Normal"/>
    <w:autoRedefine/>
    <w:semiHidden/>
    <w:rsid w:val="00383409"/>
    <w:pPr>
      <w:jc w:val="left"/>
    </w:pPr>
    <w:rPr>
      <w:rFonts w:ascii="Arial" w:eastAsia="Arial" w:hAnsi="Arial" w:cs="Arial"/>
      <w:szCs w:val="28"/>
      <w:lang w:val="en-US" w:eastAsia="zh-CN"/>
    </w:rPr>
  </w:style>
  <w:style w:type="paragraph" w:styleId="TOAHeading">
    <w:name w:val="toa heading"/>
    <w:basedOn w:val="Normal"/>
    <w:next w:val="Normal"/>
    <w:semiHidden/>
    <w:rsid w:val="00383409"/>
    <w:pPr>
      <w:spacing w:before="120"/>
      <w:jc w:val="left"/>
    </w:pPr>
    <w:rPr>
      <w:rFonts w:ascii="Arial" w:eastAsia="Arial" w:hAnsi="Arial" w:cs="Arial"/>
      <w:b/>
      <w:bCs/>
      <w:szCs w:val="28"/>
      <w:lang w:val="en-US" w:eastAsia="zh-CN"/>
    </w:rPr>
  </w:style>
  <w:style w:type="paragraph" w:styleId="Title">
    <w:name w:val="Title"/>
    <w:basedOn w:val="Normal"/>
    <w:qFormat/>
    <w:rsid w:val="00383409"/>
    <w:pPr>
      <w:spacing w:before="240" w:after="60"/>
      <w:jc w:val="center"/>
      <w:outlineLvl w:val="0"/>
    </w:pPr>
    <w:rPr>
      <w:rFonts w:ascii="Arial" w:eastAsia="Arial" w:hAnsi="Arial" w:cs="Arial"/>
      <w:b/>
      <w:bCs/>
      <w:kern w:val="28"/>
      <w:sz w:val="32"/>
      <w:szCs w:val="37"/>
      <w:lang w:val="en-US" w:eastAsia="zh-CN"/>
    </w:rPr>
  </w:style>
  <w:style w:type="table" w:styleId="TableWeb3">
    <w:name w:val="Table Web 3"/>
    <w:basedOn w:val="TableNormal"/>
    <w:rsid w:val="00383409"/>
    <w:rPr>
      <w:rFonts w:ascii="Arial" w:eastAsia="Arial" w:hAnsi="Arial" w:cs="Arial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rsid w:val="00383409"/>
    <w:rPr>
      <w:rFonts w:ascii="Arial" w:eastAsia="Arial" w:hAnsi="Arial" w:cs="Arial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1">
    <w:name w:val="Table Web 1"/>
    <w:basedOn w:val="TableNormal"/>
    <w:rsid w:val="00383409"/>
    <w:rPr>
      <w:rFonts w:ascii="Arial" w:eastAsia="Arial" w:hAnsi="Arial" w:cs="Arial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rsid w:val="00383409"/>
    <w:rPr>
      <w:rFonts w:ascii="Arial" w:eastAsia="Arial" w:hAnsi="Arial" w:cs="Ari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velopeReturn">
    <w:name w:val="envelope return"/>
    <w:basedOn w:val="Normal"/>
    <w:rsid w:val="00AC42C1"/>
  </w:style>
  <w:style w:type="paragraph" w:styleId="BalloonText">
    <w:name w:val="Balloon Text"/>
    <w:basedOn w:val="Normal"/>
    <w:link w:val="BalloonTextChar"/>
    <w:rsid w:val="003E2C81"/>
    <w:rPr>
      <w:rFonts w:ascii="Tahoma" w:hAnsi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rsid w:val="003E2C81"/>
    <w:rPr>
      <w:rFonts w:ascii="Tahoma" w:hAnsi="Tahoma"/>
      <w:sz w:val="16"/>
      <w:lang w:val="en-GB"/>
    </w:rPr>
  </w:style>
  <w:style w:type="character" w:styleId="CommentReference">
    <w:name w:val="annotation reference"/>
    <w:basedOn w:val="DefaultParagraphFont"/>
    <w:rsid w:val="007E4633"/>
    <w:rPr>
      <w:sz w:val="16"/>
      <w:szCs w:val="16"/>
    </w:rPr>
  </w:style>
  <w:style w:type="paragraph" w:customStyle="1" w:styleId="a">
    <w:name w:val="เนื้อเรื่อง"/>
    <w:basedOn w:val="Normal"/>
    <w:rsid w:val="005D39DF"/>
    <w:pPr>
      <w:ind w:right="386"/>
      <w:jc w:val="left"/>
    </w:pPr>
    <w:rPr>
      <w:rFonts w:ascii="Arial" w:eastAsia="Times New Roman" w:hAnsi="Arial" w:cs="Times New Roman"/>
      <w:b/>
      <w:bCs/>
      <w:sz w:val="28"/>
      <w:szCs w:val="28"/>
      <w:lang w:val="th-TH"/>
    </w:rPr>
  </w:style>
  <w:style w:type="paragraph" w:customStyle="1" w:styleId="a0">
    <w:name w:val="à¹×éÍàÃ×èÍ§"/>
    <w:basedOn w:val="Normal"/>
    <w:rsid w:val="005D39DF"/>
    <w:pPr>
      <w:ind w:right="386"/>
      <w:jc w:val="left"/>
    </w:pPr>
    <w:rPr>
      <w:rFonts w:ascii="Arial" w:eastAsia="Times New Roman" w:hAnsi="Arial"/>
      <w:b/>
      <w:bCs/>
      <w:sz w:val="28"/>
      <w:szCs w:val="28"/>
      <w:lang w:val="th-TH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7165EB-08CD-4678-B947-3A11CC3C61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472</Words>
  <Characters>2692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PricewaterhouseCoopers</Company>
  <LinksUpToDate>false</LinksUpToDate>
  <CharactersWithSpaces>3158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PricewaterhouseCoopers</dc:creator>
  <cp:keywords/>
  <cp:lastModifiedBy>PricewaterhouseCoopers</cp:lastModifiedBy>
  <cp:revision>21</cp:revision>
  <cp:lastPrinted>2012-12-24T06:26:00Z</cp:lastPrinted>
  <dcterms:created xsi:type="dcterms:W3CDTF">2012-09-12T04:17:00Z</dcterms:created>
  <dcterms:modified xsi:type="dcterms:W3CDTF">2013-02-20T13:47:00Z</dcterms:modified>
</cp:coreProperties>
</file>